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9A" w:rsidRDefault="00C93795" w:rsidP="00B13D9A">
      <w:pPr>
        <w:tabs>
          <w:tab w:val="left" w:pos="388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-22860</wp:posOffset>
            </wp:positionV>
            <wp:extent cx="7235825" cy="9953625"/>
            <wp:effectExtent l="19050" t="0" r="3175" b="0"/>
            <wp:wrapTight wrapText="bothSides">
              <wp:wrapPolygon edited="0">
                <wp:start x="-57" y="0"/>
                <wp:lineTo x="-57" y="21579"/>
                <wp:lineTo x="21609" y="21579"/>
                <wp:lineTo x="21609" y="0"/>
                <wp:lineTo x="-57" y="0"/>
              </wp:wrapPolygon>
            </wp:wrapTight>
            <wp:docPr id="2" name="Рисунок 1" descr="D:\Документы\Положение2013\Аперель\Скрины\Вольная борьба(Юнный Махачкалинец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оложение2013\Аперель\Скрины\Вольная борьба(Юнный Махачкалинец)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995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064" w:rsidRDefault="004E1064" w:rsidP="00B13D9A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32D" w:rsidRDefault="0037732D" w:rsidP="00B13D9A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D9A" w:rsidRPr="0037732D" w:rsidRDefault="00B13D9A" w:rsidP="00B13D9A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2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7732D">
        <w:rPr>
          <w:rFonts w:ascii="Times New Roman" w:hAnsi="Times New Roman" w:cs="Times New Roman"/>
          <w:b/>
          <w:sz w:val="24"/>
          <w:szCs w:val="24"/>
        </w:rPr>
        <w:t>. ЦЕЛИ И ЗАДАЧИ</w:t>
      </w:r>
    </w:p>
    <w:p w:rsidR="00B13D9A" w:rsidRPr="0037732D" w:rsidRDefault="00B13D9A" w:rsidP="00B13D9A">
      <w:pPr>
        <w:tabs>
          <w:tab w:val="left" w:pos="3885"/>
        </w:tabs>
        <w:jc w:val="both"/>
      </w:pPr>
      <w:r w:rsidRPr="0037732D">
        <w:t xml:space="preserve">       </w:t>
      </w:r>
    </w:p>
    <w:p w:rsidR="00B13D9A" w:rsidRPr="004E1064" w:rsidRDefault="00B13D9A" w:rsidP="00B13D9A">
      <w:pPr>
        <w:tabs>
          <w:tab w:val="left" w:pos="3885"/>
        </w:tabs>
        <w:jc w:val="both"/>
      </w:pPr>
      <w:r w:rsidRPr="004E1064">
        <w:t xml:space="preserve">       Кубок города по вольной борьбе  «Юный </w:t>
      </w:r>
      <w:proofErr w:type="spellStart"/>
      <w:r w:rsidRPr="004E1064">
        <w:t>махачкалинец</w:t>
      </w:r>
      <w:proofErr w:type="spellEnd"/>
      <w:r w:rsidRPr="004E1064">
        <w:t>» является поэтапным и проводится в течение года в целях:</w:t>
      </w:r>
    </w:p>
    <w:p w:rsidR="00B13D9A" w:rsidRPr="004E1064" w:rsidRDefault="00B13D9A" w:rsidP="00B13D9A">
      <w:pPr>
        <w:pStyle w:val="11"/>
        <w:shd w:val="clear" w:color="auto" w:fill="auto"/>
        <w:tabs>
          <w:tab w:val="left" w:pos="244"/>
        </w:tabs>
        <w:spacing w:line="240" w:lineRule="auto"/>
        <w:ind w:left="60" w:right="-60"/>
        <w:jc w:val="both"/>
        <w:rPr>
          <w:rFonts w:ascii="Times New Roman" w:hAnsi="Times New Roman" w:cs="Times New Roman"/>
          <w:sz w:val="24"/>
          <w:szCs w:val="24"/>
        </w:rPr>
      </w:pPr>
      <w:r w:rsidRPr="004E1064">
        <w:rPr>
          <w:rFonts w:ascii="Times New Roman" w:hAnsi="Times New Roman" w:cs="Times New Roman"/>
          <w:sz w:val="24"/>
          <w:szCs w:val="24"/>
        </w:rPr>
        <w:t>-дальнейшее развитие и популяризация вольной борьбы;</w:t>
      </w:r>
    </w:p>
    <w:p w:rsidR="00B13D9A" w:rsidRPr="004E1064" w:rsidRDefault="00B13D9A" w:rsidP="00B13D9A">
      <w:pPr>
        <w:pStyle w:val="11"/>
        <w:shd w:val="clear" w:color="auto" w:fill="auto"/>
        <w:tabs>
          <w:tab w:val="left" w:pos="182"/>
        </w:tabs>
        <w:spacing w:line="240" w:lineRule="auto"/>
        <w:ind w:left="60" w:right="-60"/>
        <w:jc w:val="both"/>
        <w:rPr>
          <w:rFonts w:ascii="Times New Roman" w:hAnsi="Times New Roman" w:cs="Times New Roman"/>
          <w:sz w:val="24"/>
          <w:szCs w:val="24"/>
        </w:rPr>
      </w:pPr>
      <w:r w:rsidRPr="004E1064">
        <w:rPr>
          <w:rFonts w:ascii="Times New Roman" w:hAnsi="Times New Roman" w:cs="Times New Roman"/>
          <w:sz w:val="24"/>
          <w:szCs w:val="24"/>
        </w:rPr>
        <w:t>-патриотическое воспитание молодежи, привлечение их к регулярным занятиям физической культурой и спортом;</w:t>
      </w:r>
    </w:p>
    <w:p w:rsidR="00B13D9A" w:rsidRPr="004E1064" w:rsidRDefault="00B13D9A" w:rsidP="00B13D9A">
      <w:pPr>
        <w:pStyle w:val="11"/>
        <w:shd w:val="clear" w:color="auto" w:fill="auto"/>
        <w:tabs>
          <w:tab w:val="left" w:pos="215"/>
        </w:tabs>
        <w:spacing w:line="240" w:lineRule="auto"/>
        <w:ind w:left="60" w:right="-60"/>
        <w:jc w:val="both"/>
        <w:rPr>
          <w:rFonts w:ascii="Times New Roman" w:hAnsi="Times New Roman" w:cs="Times New Roman"/>
          <w:sz w:val="24"/>
          <w:szCs w:val="24"/>
        </w:rPr>
      </w:pPr>
      <w:r w:rsidRPr="004E1064">
        <w:rPr>
          <w:rFonts w:ascii="Times New Roman" w:hAnsi="Times New Roman" w:cs="Times New Roman"/>
          <w:sz w:val="24"/>
          <w:szCs w:val="24"/>
        </w:rPr>
        <w:t>-вовлечение в систематические занятия физической культурой и спортом;</w:t>
      </w:r>
    </w:p>
    <w:p w:rsidR="00B13D9A" w:rsidRPr="004E1064" w:rsidRDefault="00B13D9A" w:rsidP="00B13D9A">
      <w:pPr>
        <w:pStyle w:val="11"/>
        <w:shd w:val="clear" w:color="auto" w:fill="auto"/>
        <w:tabs>
          <w:tab w:val="left" w:pos="193"/>
        </w:tabs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4E1064">
        <w:rPr>
          <w:rFonts w:ascii="Times New Roman" w:hAnsi="Times New Roman" w:cs="Times New Roman"/>
          <w:sz w:val="24"/>
          <w:szCs w:val="24"/>
        </w:rPr>
        <w:t>-повышение спортивного мастерства борцов и выполнение норматива;</w:t>
      </w:r>
    </w:p>
    <w:p w:rsidR="00B13D9A" w:rsidRPr="004E1064" w:rsidRDefault="00B13D9A" w:rsidP="00B13D9A">
      <w:pPr>
        <w:pStyle w:val="11"/>
        <w:shd w:val="clear" w:color="auto" w:fill="auto"/>
        <w:tabs>
          <w:tab w:val="left" w:pos="348"/>
        </w:tabs>
        <w:spacing w:line="240" w:lineRule="auto"/>
        <w:ind w:right="-6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4E1064">
        <w:rPr>
          <w:rFonts w:ascii="Times New Roman" w:hAnsi="Times New Roman" w:cs="Times New Roman"/>
          <w:sz w:val="24"/>
          <w:szCs w:val="24"/>
        </w:rPr>
        <w:t>-повышение уровня физической подготовленности и спортивного мастерства, а также накопление спортивного опыта.</w:t>
      </w:r>
    </w:p>
    <w:p w:rsidR="0037732D" w:rsidRPr="004E1064" w:rsidRDefault="0037732D" w:rsidP="00B13D9A">
      <w:pPr>
        <w:pStyle w:val="11"/>
        <w:shd w:val="clear" w:color="auto" w:fill="auto"/>
        <w:tabs>
          <w:tab w:val="left" w:pos="348"/>
        </w:tabs>
        <w:spacing w:line="240" w:lineRule="auto"/>
        <w:ind w:right="-60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37732D" w:rsidRPr="004E1064" w:rsidRDefault="00B13D9A" w:rsidP="0037732D">
      <w:pPr>
        <w:pStyle w:val="11"/>
        <w:shd w:val="clear" w:color="auto" w:fill="auto"/>
        <w:spacing w:line="240" w:lineRule="auto"/>
        <w:ind w:left="60" w:right="-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6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E1064">
        <w:rPr>
          <w:rFonts w:ascii="Times New Roman" w:hAnsi="Times New Roman" w:cs="Times New Roman"/>
          <w:b/>
          <w:sz w:val="24"/>
          <w:szCs w:val="24"/>
        </w:rPr>
        <w:t>. СРОКИ И МЕСТО ПРОВЕДЕНИЯ</w:t>
      </w:r>
    </w:p>
    <w:p w:rsidR="0037732D" w:rsidRPr="004E1064" w:rsidRDefault="0037732D" w:rsidP="0037732D">
      <w:pPr>
        <w:pStyle w:val="11"/>
        <w:shd w:val="clear" w:color="auto" w:fill="auto"/>
        <w:spacing w:line="240" w:lineRule="auto"/>
        <w:ind w:left="60" w:right="-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D9A" w:rsidRPr="004E1064" w:rsidRDefault="00B13D9A" w:rsidP="00B13D9A">
      <w:pPr>
        <w:pStyle w:val="11"/>
        <w:shd w:val="clear" w:color="auto" w:fill="auto"/>
        <w:spacing w:line="240" w:lineRule="auto"/>
        <w:ind w:left="60" w:right="-1"/>
        <w:jc w:val="both"/>
        <w:rPr>
          <w:rFonts w:ascii="Times New Roman" w:hAnsi="Times New Roman" w:cs="Times New Roman"/>
          <w:sz w:val="24"/>
          <w:szCs w:val="24"/>
        </w:rPr>
      </w:pPr>
      <w:r w:rsidRPr="004E106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E1064">
        <w:rPr>
          <w:rFonts w:ascii="Times New Roman" w:hAnsi="Times New Roman" w:cs="Times New Roman"/>
          <w:sz w:val="24"/>
          <w:szCs w:val="24"/>
        </w:rPr>
        <w:t xml:space="preserve">Кубок проводится </w:t>
      </w:r>
      <w:r w:rsidRPr="004E1064">
        <w:rPr>
          <w:rFonts w:ascii="Times New Roman" w:hAnsi="Times New Roman" w:cs="Times New Roman"/>
          <w:b/>
          <w:sz w:val="24"/>
          <w:szCs w:val="24"/>
        </w:rPr>
        <w:t>28 апреля 2013 года</w:t>
      </w:r>
      <w:r w:rsidRPr="004E1064">
        <w:rPr>
          <w:rFonts w:ascii="Times New Roman" w:hAnsi="Times New Roman" w:cs="Times New Roman"/>
          <w:sz w:val="24"/>
          <w:szCs w:val="24"/>
        </w:rPr>
        <w:t xml:space="preserve"> в СДЮШОР Б.Ибрагимова (ул.И.Казака, 14-р). Начало соревнований в 9.00 часов.</w:t>
      </w:r>
    </w:p>
    <w:p w:rsidR="00B13D9A" w:rsidRPr="004E1064" w:rsidRDefault="00B13D9A" w:rsidP="00B13D9A">
      <w:pPr>
        <w:pStyle w:val="11"/>
        <w:shd w:val="clear" w:color="auto" w:fill="auto"/>
        <w:spacing w:line="240" w:lineRule="auto"/>
        <w:ind w:left="60" w:right="-1"/>
        <w:jc w:val="both"/>
        <w:rPr>
          <w:rFonts w:ascii="Times New Roman" w:hAnsi="Times New Roman" w:cs="Times New Roman"/>
          <w:sz w:val="24"/>
          <w:szCs w:val="24"/>
        </w:rPr>
      </w:pPr>
      <w:r w:rsidRPr="004E1064">
        <w:rPr>
          <w:rFonts w:ascii="Times New Roman" w:hAnsi="Times New Roman" w:cs="Times New Roman"/>
          <w:sz w:val="24"/>
          <w:szCs w:val="24"/>
        </w:rPr>
        <w:t xml:space="preserve">    Взвешивание проводиться 28 апреля 2013года в 8.30 часов в СДЮШОР Б.Ибрагимова. </w:t>
      </w:r>
    </w:p>
    <w:p w:rsidR="00B13D9A" w:rsidRPr="004E1064" w:rsidRDefault="00B13D9A" w:rsidP="00B13D9A">
      <w:pPr>
        <w:pStyle w:val="11"/>
        <w:shd w:val="clear" w:color="auto" w:fill="auto"/>
        <w:spacing w:line="240" w:lineRule="auto"/>
        <w:ind w:left="60" w:right="-60"/>
        <w:jc w:val="both"/>
        <w:rPr>
          <w:rFonts w:ascii="Times New Roman" w:hAnsi="Times New Roman" w:cs="Times New Roman"/>
          <w:sz w:val="24"/>
          <w:szCs w:val="24"/>
        </w:rPr>
      </w:pPr>
    </w:p>
    <w:p w:rsidR="00B13D9A" w:rsidRPr="004E1064" w:rsidRDefault="00B13D9A" w:rsidP="0037732D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64">
        <w:rPr>
          <w:rFonts w:ascii="Times New Roman" w:hAnsi="Times New Roman" w:cs="Times New Roman"/>
          <w:b/>
          <w:sz w:val="24"/>
          <w:szCs w:val="24"/>
        </w:rPr>
        <w:t xml:space="preserve">III. РУКОВОДСТВО </w:t>
      </w:r>
    </w:p>
    <w:p w:rsidR="0037732D" w:rsidRPr="004E1064" w:rsidRDefault="0037732D" w:rsidP="0037732D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D9A" w:rsidRPr="004E1064" w:rsidRDefault="00B13D9A" w:rsidP="00B13D9A">
      <w:pPr>
        <w:ind w:firstLine="360"/>
        <w:jc w:val="both"/>
      </w:pPr>
      <w:r w:rsidRPr="004E1064">
        <w:t xml:space="preserve">  Общее руководство подготовкой и проведением соревнований осуществляют Комитет по спорту, туризму и делам молодежи Администрации г.Махачкалы и Федерация спортивной борьбы г.Махачкалы. </w:t>
      </w:r>
    </w:p>
    <w:p w:rsidR="00B13D9A" w:rsidRPr="004E1064" w:rsidRDefault="00B13D9A" w:rsidP="00B13D9A">
      <w:pPr>
        <w:ind w:firstLine="360"/>
        <w:jc w:val="both"/>
      </w:pPr>
      <w:r w:rsidRPr="004E1064">
        <w:t xml:space="preserve">  Непосредственное проведение соревнований возлагается на главную судейскую коллегию.</w:t>
      </w:r>
    </w:p>
    <w:p w:rsidR="00B13D9A" w:rsidRPr="004E1064" w:rsidRDefault="00B13D9A" w:rsidP="00B13D9A">
      <w:pPr>
        <w:pStyle w:val="11"/>
        <w:shd w:val="clear" w:color="auto" w:fill="auto"/>
        <w:spacing w:line="240" w:lineRule="auto"/>
        <w:ind w:left="60" w:right="-1"/>
        <w:jc w:val="both"/>
        <w:rPr>
          <w:rFonts w:ascii="Times New Roman" w:hAnsi="Times New Roman" w:cs="Times New Roman"/>
          <w:sz w:val="24"/>
          <w:szCs w:val="24"/>
        </w:rPr>
      </w:pPr>
      <w:r w:rsidRPr="004E1064">
        <w:rPr>
          <w:rFonts w:ascii="Times New Roman" w:hAnsi="Times New Roman" w:cs="Times New Roman"/>
          <w:sz w:val="24"/>
          <w:szCs w:val="24"/>
        </w:rPr>
        <w:t xml:space="preserve">     Главный судья - Магомедов  Рамазан Магомедович, старший тренер отделения вольной борьбы СДЮШОР Б.Ибрагимова.</w:t>
      </w:r>
    </w:p>
    <w:p w:rsidR="00B13D9A" w:rsidRPr="004E1064" w:rsidRDefault="00B13D9A" w:rsidP="00B13D9A">
      <w:pPr>
        <w:pStyle w:val="11"/>
        <w:shd w:val="clear" w:color="auto" w:fill="auto"/>
        <w:spacing w:line="240" w:lineRule="auto"/>
        <w:ind w:left="60" w:right="-1"/>
        <w:jc w:val="both"/>
        <w:rPr>
          <w:rFonts w:ascii="Times New Roman" w:hAnsi="Times New Roman" w:cs="Times New Roman"/>
          <w:sz w:val="24"/>
          <w:szCs w:val="24"/>
        </w:rPr>
      </w:pPr>
      <w:r w:rsidRPr="004E1064">
        <w:rPr>
          <w:rFonts w:ascii="Times New Roman" w:hAnsi="Times New Roman" w:cs="Times New Roman"/>
          <w:sz w:val="24"/>
          <w:szCs w:val="24"/>
        </w:rPr>
        <w:t xml:space="preserve">     Главный секретарь – </w:t>
      </w:r>
      <w:proofErr w:type="spellStart"/>
      <w:r w:rsidRPr="004E1064">
        <w:rPr>
          <w:rFonts w:ascii="Times New Roman" w:hAnsi="Times New Roman" w:cs="Times New Roman"/>
          <w:sz w:val="24"/>
          <w:szCs w:val="24"/>
        </w:rPr>
        <w:t>Шейхахмедов</w:t>
      </w:r>
      <w:proofErr w:type="spellEnd"/>
      <w:r w:rsidRPr="004E1064">
        <w:rPr>
          <w:rFonts w:ascii="Times New Roman" w:hAnsi="Times New Roman" w:cs="Times New Roman"/>
          <w:sz w:val="24"/>
          <w:szCs w:val="24"/>
        </w:rPr>
        <w:t xml:space="preserve"> Ахмед Магомедович, старший тренер отделения вольной борьбы ДЮСШ №2.</w:t>
      </w:r>
    </w:p>
    <w:p w:rsidR="00B13D9A" w:rsidRPr="004E1064" w:rsidRDefault="00B13D9A" w:rsidP="00B13D9A">
      <w:pPr>
        <w:pStyle w:val="11"/>
        <w:shd w:val="clear" w:color="auto" w:fill="auto"/>
        <w:spacing w:line="240" w:lineRule="auto"/>
        <w:ind w:left="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732D" w:rsidRPr="004E1064" w:rsidRDefault="00B13D9A" w:rsidP="0037732D">
      <w:pPr>
        <w:pStyle w:val="11"/>
        <w:shd w:val="clear" w:color="auto" w:fill="auto"/>
        <w:spacing w:line="240" w:lineRule="auto"/>
        <w:ind w:left="60" w:right="-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6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E1064">
        <w:rPr>
          <w:rFonts w:ascii="Times New Roman" w:hAnsi="Times New Roman" w:cs="Times New Roman"/>
          <w:b/>
          <w:sz w:val="24"/>
          <w:szCs w:val="24"/>
        </w:rPr>
        <w:t>. УЧАСТНИКИ И УСЛОВИЯ ПРОВЕДЕНИЯ</w:t>
      </w:r>
    </w:p>
    <w:p w:rsidR="0037732D" w:rsidRPr="004E1064" w:rsidRDefault="0037732D" w:rsidP="0037732D">
      <w:pPr>
        <w:pStyle w:val="11"/>
        <w:shd w:val="clear" w:color="auto" w:fill="auto"/>
        <w:spacing w:line="240" w:lineRule="auto"/>
        <w:ind w:left="60" w:right="-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D9A" w:rsidRPr="004E1064" w:rsidRDefault="00B13D9A" w:rsidP="00B13D9A">
      <w:pPr>
        <w:pStyle w:val="11"/>
        <w:shd w:val="clear" w:color="auto" w:fill="auto"/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4E1064">
        <w:rPr>
          <w:rFonts w:ascii="Times New Roman" w:hAnsi="Times New Roman" w:cs="Times New Roman"/>
          <w:sz w:val="24"/>
          <w:szCs w:val="24"/>
        </w:rPr>
        <w:t xml:space="preserve">     Кубок проводится среди спортивных школ г.Махачкалы.</w:t>
      </w:r>
    </w:p>
    <w:p w:rsidR="00B13D9A" w:rsidRPr="004E1064" w:rsidRDefault="00B13D9A" w:rsidP="00B13D9A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064">
        <w:rPr>
          <w:rFonts w:ascii="Times New Roman" w:hAnsi="Times New Roman" w:cs="Times New Roman"/>
          <w:sz w:val="24"/>
          <w:szCs w:val="24"/>
        </w:rPr>
        <w:t>Каждая команда выставляет по 9 участников. Замены не разрешаются. Соревнования проводятся в формате «Стенка на стенку».</w:t>
      </w:r>
    </w:p>
    <w:p w:rsidR="00B13D9A" w:rsidRPr="004E1064" w:rsidRDefault="00B13D9A" w:rsidP="00B13D9A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064">
        <w:rPr>
          <w:rFonts w:ascii="Times New Roman" w:hAnsi="Times New Roman" w:cs="Times New Roman"/>
          <w:b/>
          <w:sz w:val="24"/>
          <w:szCs w:val="24"/>
        </w:rPr>
        <w:t>Весовые категории:</w:t>
      </w:r>
      <w:r w:rsidRPr="004E1064">
        <w:rPr>
          <w:rFonts w:ascii="Times New Roman" w:hAnsi="Times New Roman" w:cs="Times New Roman"/>
          <w:sz w:val="24"/>
          <w:szCs w:val="24"/>
        </w:rPr>
        <w:t xml:space="preserve">  </w:t>
      </w:r>
      <w:r w:rsidRPr="004E1064">
        <w:rPr>
          <w:rFonts w:ascii="Times New Roman" w:hAnsi="Times New Roman" w:cs="Times New Roman"/>
          <w:b/>
          <w:sz w:val="24"/>
          <w:szCs w:val="24"/>
        </w:rPr>
        <w:t>32,35,38,42,46,50,54, 58,63 кг.  Допуск 500гр..</w:t>
      </w:r>
    </w:p>
    <w:p w:rsidR="00B13D9A" w:rsidRPr="004E1064" w:rsidRDefault="00B13D9A" w:rsidP="00B13D9A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06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E1064">
        <w:rPr>
          <w:rFonts w:ascii="Times New Roman" w:hAnsi="Times New Roman" w:cs="Times New Roman"/>
          <w:sz w:val="24"/>
          <w:szCs w:val="24"/>
        </w:rPr>
        <w:t xml:space="preserve">При взвешивании участникам необходимо представить медицинскую справку, страховой полис, свидетельство о рождении. </w:t>
      </w:r>
    </w:p>
    <w:p w:rsidR="00B13D9A" w:rsidRPr="004E1064" w:rsidRDefault="00B13D9A" w:rsidP="00B13D9A">
      <w:pPr>
        <w:ind w:left="360"/>
        <w:jc w:val="center"/>
        <w:rPr>
          <w:b/>
        </w:rPr>
      </w:pPr>
    </w:p>
    <w:p w:rsidR="00B13D9A" w:rsidRPr="004E1064" w:rsidRDefault="00B13D9A" w:rsidP="0037732D">
      <w:pPr>
        <w:ind w:left="360"/>
        <w:jc w:val="center"/>
        <w:rPr>
          <w:b/>
        </w:rPr>
      </w:pPr>
      <w:r w:rsidRPr="004E1064">
        <w:rPr>
          <w:b/>
          <w:lang w:val="en-US"/>
        </w:rPr>
        <w:t>V</w:t>
      </w:r>
      <w:r w:rsidRPr="004E1064">
        <w:rPr>
          <w:b/>
        </w:rPr>
        <w:t>. УСЛОВИЯ ФИНАНСИРОВАНИЯ</w:t>
      </w:r>
    </w:p>
    <w:p w:rsidR="0037732D" w:rsidRPr="004E1064" w:rsidRDefault="0037732D" w:rsidP="0037732D">
      <w:pPr>
        <w:ind w:left="360"/>
        <w:jc w:val="center"/>
        <w:rPr>
          <w:b/>
        </w:rPr>
      </w:pPr>
    </w:p>
    <w:p w:rsidR="00B13D9A" w:rsidRPr="004E1064" w:rsidRDefault="00B13D9A" w:rsidP="00B13D9A">
      <w:pPr>
        <w:widowControl w:val="0"/>
        <w:autoSpaceDE w:val="0"/>
        <w:autoSpaceDN w:val="0"/>
        <w:adjustRightInd w:val="0"/>
        <w:ind w:firstLine="426"/>
        <w:jc w:val="both"/>
      </w:pPr>
      <w:r w:rsidRPr="004E1064">
        <w:t xml:space="preserve">Расходы по проведению соревнований (подготовка места проведения соревнования, инвентарь, </w:t>
      </w:r>
      <w:proofErr w:type="spellStart"/>
      <w:r w:rsidRPr="004E1064">
        <w:t>медобеспечение</w:t>
      </w:r>
      <w:proofErr w:type="spellEnd"/>
      <w:r w:rsidRPr="004E1064">
        <w:t>, канцтовары, оплата судей, обслуживающий персонал, дипломы и медали) несёт Комитет по спорту, туризму и делам молодёжи Администрации г. Махачкалы и Федерация спортивной борьбы г.Махачкалы.</w:t>
      </w:r>
    </w:p>
    <w:p w:rsidR="00B13D9A" w:rsidRPr="004E1064" w:rsidRDefault="00B13D9A" w:rsidP="00B13D9A">
      <w:pPr>
        <w:widowControl w:val="0"/>
        <w:autoSpaceDE w:val="0"/>
        <w:autoSpaceDN w:val="0"/>
        <w:adjustRightInd w:val="0"/>
        <w:ind w:firstLine="426"/>
        <w:jc w:val="both"/>
      </w:pPr>
    </w:p>
    <w:p w:rsidR="00B13D9A" w:rsidRPr="004E1064" w:rsidRDefault="00B13D9A" w:rsidP="00B13D9A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6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E1064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B13D9A" w:rsidRPr="004E1064" w:rsidRDefault="00B13D9A" w:rsidP="0037732D">
      <w:pPr>
        <w:pStyle w:val="1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13D9A" w:rsidRPr="004E1064" w:rsidRDefault="00B13D9A" w:rsidP="00B13D9A">
      <w:pPr>
        <w:pStyle w:val="11"/>
        <w:shd w:val="clear" w:color="auto" w:fill="auto"/>
        <w:spacing w:after="180" w:line="240" w:lineRule="auto"/>
        <w:ind w:right="-60"/>
        <w:rPr>
          <w:rFonts w:ascii="Times New Roman" w:hAnsi="Times New Roman" w:cs="Times New Roman"/>
          <w:sz w:val="24"/>
          <w:szCs w:val="24"/>
        </w:rPr>
      </w:pPr>
      <w:r w:rsidRPr="004E1064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</w:t>
      </w:r>
      <w:r w:rsidRPr="004E1064">
        <w:rPr>
          <w:rFonts w:ascii="Times New Roman" w:hAnsi="Times New Roman" w:cs="Times New Roman"/>
          <w:sz w:val="24"/>
          <w:szCs w:val="24"/>
        </w:rPr>
        <w:t xml:space="preserve">Команда, занявшая 1-е место (в этапах), награждается Переходящим Кубком,  участники - грамотами и медалями. </w:t>
      </w:r>
    </w:p>
    <w:p w:rsidR="00B13D9A" w:rsidRPr="004E1064" w:rsidRDefault="00B13D9A" w:rsidP="00B13D9A">
      <w:pPr>
        <w:ind w:left="360"/>
        <w:jc w:val="center"/>
        <w:rPr>
          <w:b/>
        </w:rPr>
      </w:pPr>
      <w:r w:rsidRPr="004E1064">
        <w:rPr>
          <w:b/>
          <w:lang w:val="en-US"/>
        </w:rPr>
        <w:t>VII</w:t>
      </w:r>
      <w:r w:rsidRPr="004E1064">
        <w:rPr>
          <w:b/>
        </w:rPr>
        <w:t>. ЗАЯВКИ</w:t>
      </w:r>
    </w:p>
    <w:p w:rsidR="0037732D" w:rsidRPr="004E1064" w:rsidRDefault="0037732D" w:rsidP="00B13D9A">
      <w:pPr>
        <w:ind w:left="360"/>
        <w:jc w:val="center"/>
        <w:rPr>
          <w:b/>
        </w:rPr>
      </w:pPr>
    </w:p>
    <w:p w:rsidR="00B13D9A" w:rsidRPr="004E1064" w:rsidRDefault="0037732D" w:rsidP="0037732D">
      <w:pPr>
        <w:jc w:val="both"/>
      </w:pPr>
      <w:r w:rsidRPr="004E1064">
        <w:rPr>
          <w:b/>
        </w:rPr>
        <w:t xml:space="preserve">   </w:t>
      </w:r>
      <w:r w:rsidR="00B13D9A" w:rsidRPr="004E1064">
        <w:t>Заявки по установленному образцу, заверенные врачом подаются в мандатную комиссию. Ответственность за неверную информацию о возрасте спортсмена возлагается на старшего тренера команды.</w:t>
      </w:r>
    </w:p>
    <w:p w:rsidR="0037732D" w:rsidRPr="004E1064" w:rsidRDefault="0037732D" w:rsidP="0037732D">
      <w:pPr>
        <w:jc w:val="both"/>
      </w:pPr>
    </w:p>
    <w:p w:rsidR="00B13D9A" w:rsidRPr="004E1064" w:rsidRDefault="00B13D9A" w:rsidP="00B13D9A">
      <w:pPr>
        <w:ind w:left="360"/>
        <w:jc w:val="center"/>
        <w:rPr>
          <w:b/>
        </w:rPr>
      </w:pPr>
      <w:r w:rsidRPr="004E1064">
        <w:rPr>
          <w:b/>
          <w:lang w:val="en-US"/>
        </w:rPr>
        <w:t>VIII</w:t>
      </w:r>
      <w:r w:rsidRPr="004E1064">
        <w:rPr>
          <w:b/>
        </w:rPr>
        <w:t xml:space="preserve">. ОБЕСПЕЧЕНИЕ БЕЗОПАСНОСТИ </w:t>
      </w:r>
    </w:p>
    <w:p w:rsidR="00B13D9A" w:rsidRPr="004E1064" w:rsidRDefault="00B13D9A" w:rsidP="00B13D9A">
      <w:pPr>
        <w:ind w:left="360"/>
        <w:jc w:val="center"/>
        <w:rPr>
          <w:b/>
        </w:rPr>
      </w:pPr>
      <w:r w:rsidRPr="004E1064">
        <w:rPr>
          <w:b/>
        </w:rPr>
        <w:t>УЧАСТНИКОВ И ЗРИТЕЛЕЙ</w:t>
      </w:r>
    </w:p>
    <w:p w:rsidR="00B13D9A" w:rsidRPr="004E1064" w:rsidRDefault="00B13D9A" w:rsidP="00B13D9A">
      <w:pPr>
        <w:ind w:left="360"/>
        <w:jc w:val="center"/>
        <w:rPr>
          <w:b/>
        </w:rPr>
      </w:pPr>
    </w:p>
    <w:p w:rsidR="00B13D9A" w:rsidRPr="004E1064" w:rsidRDefault="00B13D9A" w:rsidP="00B13D9A">
      <w:pPr>
        <w:ind w:firstLine="426"/>
        <w:jc w:val="both"/>
      </w:pPr>
      <w:r w:rsidRPr="004E1064">
        <w:t xml:space="preserve">  В целях достижения необходимой безопасности зрителей и участников во время пребывания на спортивных сооружениях запрещается проводить спортивные соревнования без предварительной проверки соответствующих условий, согласно рекомендациям по обеспечению безопасности и профилактики травматизма при занятиях ФК и спортом (приказ Комитета РФ по ФК и спорту от 01.04.93г. №44). </w:t>
      </w:r>
    </w:p>
    <w:p w:rsidR="00B13D9A" w:rsidRPr="004E1064" w:rsidRDefault="00B13D9A" w:rsidP="00B13D9A">
      <w:pPr>
        <w:jc w:val="both"/>
      </w:pPr>
      <w:r w:rsidRPr="004E1064">
        <w:t xml:space="preserve">        Контроль за выполнением требований безопасности возлагается на судейскую коллегию соревнований, директора спортсооружения  и ответственных лиц по организации спортивно-массовых мероприятий Комитета по спорту, туризму и делам молодежи Администрации г.Махачкалы.</w:t>
      </w:r>
    </w:p>
    <w:p w:rsidR="00B13D9A" w:rsidRPr="004E1064" w:rsidRDefault="00B13D9A" w:rsidP="00B13D9A">
      <w:pPr>
        <w:jc w:val="both"/>
      </w:pPr>
    </w:p>
    <w:p w:rsidR="00B13D9A" w:rsidRPr="004E1064" w:rsidRDefault="00B13D9A" w:rsidP="00B13D9A">
      <w:pPr>
        <w:ind w:left="360"/>
        <w:jc w:val="center"/>
        <w:rPr>
          <w:b/>
        </w:rPr>
      </w:pPr>
      <w:r w:rsidRPr="004E1064">
        <w:rPr>
          <w:b/>
          <w:lang w:val="en-US"/>
        </w:rPr>
        <w:t>I</w:t>
      </w:r>
      <w:r w:rsidRPr="004E1064">
        <w:rPr>
          <w:b/>
        </w:rPr>
        <w:t>Х. СТРАХОВАНИЕ УЧАСТНИКОВ</w:t>
      </w:r>
    </w:p>
    <w:p w:rsidR="00B13D9A" w:rsidRPr="004E1064" w:rsidRDefault="00B13D9A" w:rsidP="00B13D9A">
      <w:pPr>
        <w:ind w:left="360"/>
        <w:rPr>
          <w:b/>
        </w:rPr>
      </w:pPr>
    </w:p>
    <w:p w:rsidR="00B13D9A" w:rsidRPr="004E1064" w:rsidRDefault="00B13D9A" w:rsidP="00B13D9A">
      <w:pPr>
        <w:ind w:firstLine="360"/>
        <w:jc w:val="both"/>
      </w:pPr>
      <w:r w:rsidRPr="004E1064">
        <w:t xml:space="preserve">Участие на городских соревнованиях осуществляется только при наличии договора о страховании  несчастных случаев жизни и здоровья (оригинал), который представляется в мандатную комиссию. </w:t>
      </w:r>
    </w:p>
    <w:p w:rsidR="00B13D9A" w:rsidRPr="004E1064" w:rsidRDefault="00B13D9A" w:rsidP="00B13D9A">
      <w:pPr>
        <w:ind w:firstLine="360"/>
        <w:jc w:val="both"/>
        <w:rPr>
          <w:b/>
          <w:u w:val="single"/>
        </w:rPr>
      </w:pPr>
      <w:r w:rsidRPr="004E1064">
        <w:t>Страхование участников соревнований производится за счет самих участников соревнований.</w:t>
      </w:r>
    </w:p>
    <w:p w:rsidR="00B13D9A" w:rsidRPr="004E1064" w:rsidRDefault="00B13D9A" w:rsidP="00B13D9A">
      <w:pPr>
        <w:ind w:left="360"/>
        <w:jc w:val="center"/>
        <w:rPr>
          <w:b/>
        </w:rPr>
      </w:pPr>
    </w:p>
    <w:p w:rsidR="00B13D9A" w:rsidRPr="004E1064" w:rsidRDefault="00B13D9A" w:rsidP="00B13D9A">
      <w:pPr>
        <w:ind w:left="360"/>
        <w:jc w:val="center"/>
        <w:rPr>
          <w:b/>
        </w:rPr>
      </w:pPr>
      <w:r w:rsidRPr="004E1064">
        <w:rPr>
          <w:b/>
        </w:rPr>
        <w:t>Х. СРОКИ ПРЕДСТАВЛЕНИЯ ОТЧЕТА</w:t>
      </w:r>
    </w:p>
    <w:p w:rsidR="00B13D9A" w:rsidRPr="004E1064" w:rsidRDefault="00B13D9A" w:rsidP="00B13D9A">
      <w:pPr>
        <w:tabs>
          <w:tab w:val="left" w:pos="3919"/>
        </w:tabs>
        <w:rPr>
          <w:b/>
        </w:rPr>
      </w:pPr>
      <w:r w:rsidRPr="004E1064">
        <w:rPr>
          <w:b/>
        </w:rPr>
        <w:tab/>
      </w:r>
    </w:p>
    <w:p w:rsidR="00B13D9A" w:rsidRPr="004E1064" w:rsidRDefault="00B13D9A" w:rsidP="00B13D9A">
      <w:pPr>
        <w:tabs>
          <w:tab w:val="left" w:pos="3919"/>
        </w:tabs>
        <w:jc w:val="both"/>
      </w:pPr>
      <w:r w:rsidRPr="004E1064">
        <w:t xml:space="preserve">      Главному судье соревнований предоставить отчет о проведенном мероприятии с приложением фотографий в Комитет по спорту, туризму и делам молодежи в течении 3-х календарных дней по окончании соревнований на бумажном и электронном носителях.</w:t>
      </w:r>
    </w:p>
    <w:p w:rsidR="00B13D9A" w:rsidRPr="004E1064" w:rsidRDefault="00B13D9A" w:rsidP="00B13D9A">
      <w:pPr>
        <w:tabs>
          <w:tab w:val="left" w:pos="3919"/>
        </w:tabs>
        <w:jc w:val="both"/>
      </w:pPr>
      <w:r w:rsidRPr="004E1064">
        <w:t xml:space="preserve">      Ответственному по виду спорта (</w:t>
      </w:r>
      <w:proofErr w:type="spellStart"/>
      <w:r w:rsidRPr="004E1064">
        <w:t>Капиев</w:t>
      </w:r>
      <w:proofErr w:type="spellEnd"/>
      <w:r w:rsidRPr="004E1064">
        <w:t xml:space="preserve"> А.Д.) по окончании соревнований представить список спортсменов, вошедших в сборную команду г.Махачкалы среди юношей для участия в республиканских соревнованиях, бумажном и электронном носителях.</w:t>
      </w:r>
    </w:p>
    <w:p w:rsidR="00B13D9A" w:rsidRPr="004E1064" w:rsidRDefault="00B13D9A" w:rsidP="00B13D9A">
      <w:pPr>
        <w:pStyle w:val="3"/>
        <w:tabs>
          <w:tab w:val="left" w:pos="2484"/>
        </w:tabs>
        <w:ind w:firstLine="0"/>
        <w:rPr>
          <w:sz w:val="24"/>
          <w:szCs w:val="24"/>
        </w:rPr>
      </w:pPr>
    </w:p>
    <w:p w:rsidR="00B13D9A" w:rsidRPr="004E1064" w:rsidRDefault="00B13D9A" w:rsidP="00B13D9A">
      <w:pPr>
        <w:ind w:left="360"/>
        <w:jc w:val="both"/>
        <w:rPr>
          <w:b/>
        </w:rPr>
      </w:pPr>
    </w:p>
    <w:p w:rsidR="00B13D9A" w:rsidRPr="004E1064" w:rsidRDefault="00B13D9A" w:rsidP="00B13D9A">
      <w:pPr>
        <w:jc w:val="center"/>
        <w:rPr>
          <w:b/>
        </w:rPr>
      </w:pPr>
      <w:r w:rsidRPr="004E1064">
        <w:rPr>
          <w:b/>
        </w:rPr>
        <w:t>Данное положение является официальным вызовом на соревнования.</w:t>
      </w:r>
    </w:p>
    <w:sectPr w:rsidR="00B13D9A" w:rsidRPr="004E1064" w:rsidSect="003773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D9A"/>
    <w:rsid w:val="002614E1"/>
    <w:rsid w:val="0037732D"/>
    <w:rsid w:val="004E1064"/>
    <w:rsid w:val="00B13D9A"/>
    <w:rsid w:val="00C93795"/>
    <w:rsid w:val="00DF6E52"/>
    <w:rsid w:val="00FC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13D9A"/>
    <w:pPr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13D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link w:val="10"/>
    <w:locked/>
    <w:rsid w:val="00B13D9A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B13D9A"/>
    <w:pPr>
      <w:shd w:val="clear" w:color="auto" w:fill="FFFFFF"/>
      <w:spacing w:line="292" w:lineRule="exact"/>
      <w:ind w:hanging="1060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1"/>
    <w:locked/>
    <w:rsid w:val="00B13D9A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3"/>
    <w:rsid w:val="00B13D9A"/>
    <w:pPr>
      <w:shd w:val="clear" w:color="auto" w:fill="FFFFFF"/>
      <w:spacing w:line="292" w:lineRule="exac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937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PressaBasyr</cp:lastModifiedBy>
  <cp:revision>5</cp:revision>
  <cp:lastPrinted>2013-03-01T09:33:00Z</cp:lastPrinted>
  <dcterms:created xsi:type="dcterms:W3CDTF">2013-03-01T09:18:00Z</dcterms:created>
  <dcterms:modified xsi:type="dcterms:W3CDTF">2013-04-01T10:56:00Z</dcterms:modified>
</cp:coreProperties>
</file>